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E9" w:rsidRDefault="00925BB4" w:rsidP="007D50D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n-CA"/>
        </w:rPr>
        <w:drawing>
          <wp:inline distT="0" distB="0" distL="0" distR="0">
            <wp:extent cx="10953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1CA">
        <w:rPr>
          <w:rFonts w:ascii="Arial Black" w:hAnsi="Arial Black"/>
          <w:sz w:val="24"/>
          <w:szCs w:val="24"/>
        </w:rPr>
        <w:tab/>
      </w:r>
      <w:r w:rsidR="00A671CA">
        <w:rPr>
          <w:rFonts w:ascii="Arial Black" w:hAnsi="Arial Black"/>
          <w:sz w:val="24"/>
          <w:szCs w:val="24"/>
        </w:rPr>
        <w:tab/>
      </w:r>
      <w:r w:rsidR="00A671CA">
        <w:rPr>
          <w:rFonts w:ascii="Arial Black" w:hAnsi="Arial Black"/>
          <w:sz w:val="24"/>
          <w:szCs w:val="24"/>
        </w:rPr>
        <w:tab/>
      </w:r>
      <w:r w:rsidR="00A671CA">
        <w:rPr>
          <w:rFonts w:ascii="Arial Black" w:hAnsi="Arial Black"/>
          <w:sz w:val="24"/>
          <w:szCs w:val="24"/>
        </w:rPr>
        <w:tab/>
      </w:r>
      <w:r w:rsidR="00A671CA">
        <w:rPr>
          <w:rFonts w:ascii="Arial Black" w:hAnsi="Arial Black"/>
          <w:sz w:val="24"/>
          <w:szCs w:val="24"/>
        </w:rPr>
        <w:tab/>
      </w:r>
      <w:r w:rsidR="00A671CA">
        <w:rPr>
          <w:rFonts w:ascii="Arial Black" w:hAnsi="Arial Black"/>
          <w:sz w:val="24"/>
          <w:szCs w:val="24"/>
        </w:rPr>
        <w:tab/>
      </w:r>
      <w:r w:rsidR="00A671CA">
        <w:rPr>
          <w:rFonts w:ascii="Arial Black" w:hAnsi="Arial Black"/>
          <w:sz w:val="24"/>
          <w:szCs w:val="24"/>
        </w:rPr>
        <w:tab/>
      </w:r>
      <w:r w:rsidR="00A85C8C">
        <w:rPr>
          <w:rFonts w:ascii="Arial Black" w:hAnsi="Arial Black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3.75pt">
            <v:imagedata r:id="rId8" o:title="AAA"/>
          </v:shape>
        </w:pict>
      </w:r>
    </w:p>
    <w:p w:rsidR="005A4D53" w:rsidRDefault="005A4D53" w:rsidP="00A671CA">
      <w:pPr>
        <w:ind w:left="2160" w:firstLine="720"/>
        <w:rPr>
          <w:rFonts w:ascii="Harlow Solid Italic" w:hAnsi="Harlow Solid Italic"/>
          <w:sz w:val="44"/>
          <w:szCs w:val="44"/>
        </w:rPr>
      </w:pPr>
      <w:r w:rsidRPr="005A4D53">
        <w:rPr>
          <w:rFonts w:ascii="Harlow Solid Italic" w:hAnsi="Harlow Solid Italic"/>
          <w:sz w:val="44"/>
          <w:szCs w:val="44"/>
        </w:rPr>
        <w:t xml:space="preserve">Communique </w:t>
      </w:r>
    </w:p>
    <w:p w:rsidR="005A4D53" w:rsidRDefault="005A4D53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December 17, 2013</w:t>
      </w:r>
      <w:bookmarkStart w:id="0" w:name="_GoBack"/>
      <w:bookmarkEnd w:id="0"/>
    </w:p>
    <w:p w:rsidR="005A4D53" w:rsidRDefault="005A4D53" w:rsidP="005A4D53">
      <w:pPr>
        <w:rPr>
          <w:rFonts w:ascii="Arial Black" w:hAnsi="Arial Black"/>
          <w:sz w:val="24"/>
          <w:szCs w:val="24"/>
        </w:rPr>
      </w:pPr>
    </w:p>
    <w:p w:rsidR="005A4D53" w:rsidRDefault="005A4D53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Last week </w:t>
      </w:r>
      <w:r w:rsidR="009207B2">
        <w:rPr>
          <w:rFonts w:ascii="Arial Black" w:hAnsi="Arial Black"/>
          <w:sz w:val="24"/>
          <w:szCs w:val="24"/>
        </w:rPr>
        <w:t>(December 10 - 12, 2013)</w:t>
      </w:r>
      <w:r w:rsidR="00EE38A5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the Public Service Alliance of Canada (PSAC) and Nunavut Employees Union (NEU) held </w:t>
      </w:r>
      <w:r w:rsidR="009207B2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 Collective Bargaining Conference for the Government of Nunavut employees. Their collective agreement will expire on September 30, 2014.</w:t>
      </w:r>
      <w:r w:rsidR="00EE38A5">
        <w:rPr>
          <w:rFonts w:ascii="Arial Black" w:hAnsi="Arial Black"/>
          <w:sz w:val="24"/>
          <w:szCs w:val="24"/>
        </w:rPr>
        <w:t xml:space="preserve"> The Conference was Co-chaired by Doug Workman, President of NEU and John Wilson, PSAC Negotiator </w:t>
      </w:r>
    </w:p>
    <w:p w:rsidR="009207B2" w:rsidRDefault="009207B2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highlight of the</w:t>
      </w:r>
      <w:r w:rsidR="008018EA">
        <w:rPr>
          <w:rFonts w:ascii="Arial Black" w:hAnsi="Arial Black"/>
          <w:sz w:val="24"/>
          <w:szCs w:val="24"/>
        </w:rPr>
        <w:t xml:space="preserve"> week was the attendance of Roby</w:t>
      </w:r>
      <w:r>
        <w:rPr>
          <w:rFonts w:ascii="Arial Black" w:hAnsi="Arial Black"/>
          <w:sz w:val="24"/>
          <w:szCs w:val="24"/>
        </w:rPr>
        <w:t xml:space="preserve">n Benson, President of the PSAC. Sister Benson gave an inspiring speech of what is happening to our Brothers and Sisters in the Federal public service </w:t>
      </w:r>
      <w:r w:rsidR="008018EA" w:rsidRPr="008018EA">
        <w:rPr>
          <w:rFonts w:ascii="Arial Black" w:hAnsi="Arial Black"/>
          <w:sz w:val="24"/>
          <w:szCs w:val="24"/>
        </w:rPr>
        <w:t>along with Bill C – 4 which will impact Health &amp; Safety working conditions for bargaining units that are under the Canada Labour Code (NEU represents 40 such bargaining units which include the Local Housing Organizations and the municipalities throughout Nunavut)</w:t>
      </w:r>
      <w:r w:rsidR="008018EA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and what the PSAC is doing </w:t>
      </w:r>
      <w:r w:rsidR="00EE38A5">
        <w:rPr>
          <w:rFonts w:ascii="Arial Black" w:hAnsi="Arial Black"/>
          <w:sz w:val="24"/>
          <w:szCs w:val="24"/>
        </w:rPr>
        <w:t>about it</w:t>
      </w:r>
      <w:r>
        <w:rPr>
          <w:rFonts w:ascii="Arial Black" w:hAnsi="Arial Black"/>
          <w:sz w:val="24"/>
          <w:szCs w:val="24"/>
        </w:rPr>
        <w:t>.</w:t>
      </w:r>
    </w:p>
    <w:p w:rsidR="009207B2" w:rsidRDefault="006A18FA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</w:t>
      </w:r>
      <w:r w:rsidR="005A4D53">
        <w:rPr>
          <w:rFonts w:ascii="Arial Black" w:hAnsi="Arial Black"/>
          <w:sz w:val="24"/>
          <w:szCs w:val="24"/>
        </w:rPr>
        <w:t xml:space="preserve">here were </w:t>
      </w:r>
      <w:r>
        <w:rPr>
          <w:rFonts w:ascii="Arial Black" w:hAnsi="Arial Black"/>
          <w:sz w:val="24"/>
          <w:szCs w:val="24"/>
        </w:rPr>
        <w:t>a number of</w:t>
      </w:r>
      <w:r w:rsidR="005A4D53">
        <w:rPr>
          <w:rFonts w:ascii="Arial Black" w:hAnsi="Arial Black"/>
          <w:sz w:val="24"/>
          <w:szCs w:val="24"/>
        </w:rPr>
        <w:t xml:space="preserve"> bargaining proposals</w:t>
      </w:r>
      <w:r w:rsidR="009207B2">
        <w:rPr>
          <w:rFonts w:ascii="Arial Black" w:hAnsi="Arial Black"/>
          <w:sz w:val="24"/>
          <w:szCs w:val="24"/>
        </w:rPr>
        <w:t>,</w:t>
      </w:r>
      <w:r w:rsidR="005A4D53">
        <w:rPr>
          <w:rFonts w:ascii="Arial Black" w:hAnsi="Arial Black"/>
          <w:sz w:val="24"/>
          <w:szCs w:val="24"/>
        </w:rPr>
        <w:t xml:space="preserve"> which provided for </w:t>
      </w:r>
      <w:r w:rsidR="009207B2">
        <w:rPr>
          <w:rFonts w:ascii="Arial Black" w:hAnsi="Arial Black"/>
          <w:sz w:val="24"/>
          <w:szCs w:val="24"/>
        </w:rPr>
        <w:t xml:space="preserve">three full days </w:t>
      </w:r>
      <w:r w:rsidR="005A4D53">
        <w:rPr>
          <w:rFonts w:ascii="Arial Black" w:hAnsi="Arial Black"/>
          <w:sz w:val="24"/>
          <w:szCs w:val="24"/>
        </w:rPr>
        <w:t>lively debate</w:t>
      </w:r>
      <w:r w:rsidR="009207B2">
        <w:rPr>
          <w:rFonts w:ascii="Arial Black" w:hAnsi="Arial Black"/>
          <w:sz w:val="24"/>
          <w:szCs w:val="24"/>
        </w:rPr>
        <w:t xml:space="preserve"> for the delegates. In addition the Bargaining Team was elected during the conference.</w:t>
      </w:r>
    </w:p>
    <w:p w:rsidR="004B4A9D" w:rsidRDefault="009207B2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Here is the team, Doug Workm</w:t>
      </w:r>
      <w:r w:rsidR="004B4A9D">
        <w:rPr>
          <w:rFonts w:ascii="Arial Black" w:hAnsi="Arial Black"/>
          <w:sz w:val="24"/>
          <w:szCs w:val="24"/>
        </w:rPr>
        <w:t>an, Maureen Doh</w:t>
      </w:r>
      <w:r>
        <w:rPr>
          <w:rFonts w:ascii="Arial Black" w:hAnsi="Arial Black"/>
          <w:sz w:val="24"/>
          <w:szCs w:val="24"/>
        </w:rPr>
        <w:t>e</w:t>
      </w:r>
      <w:r w:rsidR="004B4A9D">
        <w:rPr>
          <w:rFonts w:ascii="Arial Black" w:hAnsi="Arial Black"/>
          <w:sz w:val="24"/>
          <w:szCs w:val="24"/>
        </w:rPr>
        <w:t>r</w:t>
      </w:r>
      <w:r>
        <w:rPr>
          <w:rFonts w:ascii="Arial Black" w:hAnsi="Arial Black"/>
          <w:sz w:val="24"/>
          <w:szCs w:val="24"/>
        </w:rPr>
        <w:t>ty</w:t>
      </w:r>
      <w:r w:rsidR="004B4A9D">
        <w:rPr>
          <w:rFonts w:ascii="Arial Black" w:hAnsi="Arial Black"/>
          <w:sz w:val="24"/>
          <w:szCs w:val="24"/>
        </w:rPr>
        <w:t xml:space="preserve">, Imoe Papatsie, Jennifer Pearce, Abraham </w:t>
      </w:r>
      <w:r w:rsidR="004B4A9D" w:rsidRPr="004B4A9D">
        <w:rPr>
          <w:rFonts w:ascii="Arial Black" w:hAnsi="Arial Black"/>
          <w:sz w:val="24"/>
          <w:szCs w:val="24"/>
        </w:rPr>
        <w:t>Qammaniq</w:t>
      </w:r>
      <w:r w:rsidR="004B4A9D">
        <w:rPr>
          <w:rFonts w:ascii="Arial Black" w:hAnsi="Arial Black"/>
          <w:sz w:val="24"/>
          <w:szCs w:val="24"/>
        </w:rPr>
        <w:t xml:space="preserve"> and Bill Fennell.</w:t>
      </w:r>
    </w:p>
    <w:p w:rsidR="00DD3EBC" w:rsidRDefault="004B4A9D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The Team Alternates are as follows in order of rank</w:t>
      </w:r>
      <w:r w:rsidR="00DD3EBC">
        <w:rPr>
          <w:rFonts w:ascii="Arial Black" w:hAnsi="Arial Black"/>
          <w:sz w:val="24"/>
          <w:szCs w:val="24"/>
        </w:rPr>
        <w:t>ing:</w:t>
      </w:r>
    </w:p>
    <w:p w:rsidR="005A4D53" w:rsidRDefault="00DD3EBC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Linda Hunter, 1</w:t>
      </w:r>
      <w:r w:rsidRPr="00DD3EBC">
        <w:rPr>
          <w:rFonts w:ascii="Arial Black" w:hAnsi="Arial Black"/>
          <w:sz w:val="24"/>
          <w:szCs w:val="24"/>
          <w:vertAlign w:val="superscript"/>
        </w:rPr>
        <w:t>St</w:t>
      </w:r>
      <w:r w:rsidR="00EE38A5">
        <w:rPr>
          <w:rFonts w:ascii="Arial Black" w:hAnsi="Arial Black"/>
          <w:sz w:val="24"/>
          <w:szCs w:val="24"/>
        </w:rPr>
        <w:t xml:space="preserve"> a</w:t>
      </w:r>
      <w:r>
        <w:rPr>
          <w:rFonts w:ascii="Arial Black" w:hAnsi="Arial Black"/>
          <w:sz w:val="24"/>
          <w:szCs w:val="24"/>
        </w:rPr>
        <w:t xml:space="preserve">lternate, </w:t>
      </w:r>
      <w:r w:rsidR="00EE38A5">
        <w:rPr>
          <w:rFonts w:ascii="Arial Black" w:hAnsi="Arial Black"/>
          <w:sz w:val="24"/>
          <w:szCs w:val="24"/>
        </w:rPr>
        <w:t>Trevor</w:t>
      </w:r>
      <w:r w:rsidR="009207B2">
        <w:rPr>
          <w:rFonts w:ascii="Arial Black" w:hAnsi="Arial Black"/>
          <w:sz w:val="24"/>
          <w:szCs w:val="24"/>
        </w:rPr>
        <w:t xml:space="preserve"> </w:t>
      </w:r>
      <w:r w:rsidR="00EE38A5" w:rsidRPr="00EE38A5">
        <w:rPr>
          <w:rFonts w:ascii="Arial Black" w:hAnsi="Arial Black"/>
          <w:sz w:val="24"/>
          <w:szCs w:val="24"/>
        </w:rPr>
        <w:t>Etheridge</w:t>
      </w:r>
      <w:r w:rsidR="00EE38A5">
        <w:rPr>
          <w:rFonts w:ascii="Arial Black" w:hAnsi="Arial Black"/>
          <w:sz w:val="24"/>
          <w:szCs w:val="24"/>
        </w:rPr>
        <w:t>, 2</w:t>
      </w:r>
      <w:r w:rsidR="00EE38A5" w:rsidRPr="00EE38A5">
        <w:rPr>
          <w:rFonts w:ascii="Arial Black" w:hAnsi="Arial Black"/>
          <w:sz w:val="24"/>
          <w:szCs w:val="24"/>
          <w:vertAlign w:val="superscript"/>
        </w:rPr>
        <w:t>nd</w:t>
      </w:r>
      <w:r w:rsidR="00EE38A5">
        <w:rPr>
          <w:rFonts w:ascii="Arial Black" w:hAnsi="Arial Black"/>
          <w:sz w:val="24"/>
          <w:szCs w:val="24"/>
        </w:rPr>
        <w:t xml:space="preserve"> alternate, Rob Hogan, 3</w:t>
      </w:r>
      <w:r w:rsidR="00EE38A5" w:rsidRPr="00EE38A5">
        <w:rPr>
          <w:rFonts w:ascii="Arial Black" w:hAnsi="Arial Black"/>
          <w:sz w:val="24"/>
          <w:szCs w:val="24"/>
          <w:vertAlign w:val="superscript"/>
        </w:rPr>
        <w:t>rd</w:t>
      </w:r>
      <w:r w:rsidR="00EE38A5">
        <w:rPr>
          <w:rFonts w:ascii="Arial Black" w:hAnsi="Arial Black"/>
          <w:sz w:val="24"/>
          <w:szCs w:val="24"/>
        </w:rPr>
        <w:t xml:space="preserve"> Alternate, Hanna Wolff, 4</w:t>
      </w:r>
      <w:r w:rsidR="00EE38A5" w:rsidRPr="00EE38A5">
        <w:rPr>
          <w:rFonts w:ascii="Arial Black" w:hAnsi="Arial Black"/>
          <w:sz w:val="24"/>
          <w:szCs w:val="24"/>
          <w:vertAlign w:val="superscript"/>
        </w:rPr>
        <w:t>th</w:t>
      </w:r>
      <w:r w:rsidR="00EE38A5">
        <w:rPr>
          <w:rFonts w:ascii="Arial Black" w:hAnsi="Arial Black"/>
          <w:sz w:val="24"/>
          <w:szCs w:val="24"/>
        </w:rPr>
        <w:t xml:space="preserve"> alternate , Caroline Anawak 5</w:t>
      </w:r>
      <w:r w:rsidR="00EE38A5" w:rsidRPr="00EE38A5">
        <w:rPr>
          <w:rFonts w:ascii="Arial Black" w:hAnsi="Arial Black"/>
          <w:sz w:val="24"/>
          <w:szCs w:val="24"/>
          <w:vertAlign w:val="superscript"/>
        </w:rPr>
        <w:t>th</w:t>
      </w:r>
      <w:r w:rsidR="00EE38A5">
        <w:rPr>
          <w:rFonts w:ascii="Arial Black" w:hAnsi="Arial Black"/>
          <w:sz w:val="24"/>
          <w:szCs w:val="24"/>
        </w:rPr>
        <w:t xml:space="preserve"> alternate.</w:t>
      </w:r>
    </w:p>
    <w:p w:rsidR="005A4D53" w:rsidRPr="005A4D53" w:rsidRDefault="008018EA" w:rsidP="005A4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</w:t>
      </w:r>
      <w:r w:rsidR="00EE38A5">
        <w:rPr>
          <w:rFonts w:ascii="Arial Black" w:hAnsi="Arial Black"/>
          <w:sz w:val="24"/>
          <w:szCs w:val="24"/>
        </w:rPr>
        <w:t>ill Fennell, 1</w:t>
      </w:r>
      <w:r w:rsidR="00EE38A5" w:rsidRPr="00EE38A5">
        <w:rPr>
          <w:rFonts w:ascii="Arial Black" w:hAnsi="Arial Black"/>
          <w:sz w:val="24"/>
          <w:szCs w:val="24"/>
          <w:vertAlign w:val="superscript"/>
        </w:rPr>
        <w:t>st</w:t>
      </w:r>
      <w:r w:rsidR="00EE38A5">
        <w:rPr>
          <w:rFonts w:ascii="Arial Black" w:hAnsi="Arial Black"/>
          <w:sz w:val="24"/>
          <w:szCs w:val="24"/>
        </w:rPr>
        <w:t xml:space="preserve"> V.P. NEU</w:t>
      </w:r>
    </w:p>
    <w:sectPr w:rsidR="005A4D53" w:rsidRPr="005A4D53" w:rsidSect="00AB3B12">
      <w:headerReference w:type="default" r:id="rId9"/>
      <w:pgSz w:w="12240" w:h="15840"/>
      <w:pgMar w:top="426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8C" w:rsidRDefault="00A85C8C" w:rsidP="009A24D8">
      <w:pPr>
        <w:spacing w:after="0" w:line="240" w:lineRule="auto"/>
      </w:pPr>
      <w:r>
        <w:separator/>
      </w:r>
    </w:p>
  </w:endnote>
  <w:endnote w:type="continuationSeparator" w:id="0">
    <w:p w:rsidR="00A85C8C" w:rsidRDefault="00A85C8C" w:rsidP="009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8C" w:rsidRDefault="00A85C8C" w:rsidP="009A24D8">
      <w:pPr>
        <w:spacing w:after="0" w:line="240" w:lineRule="auto"/>
      </w:pPr>
      <w:r>
        <w:separator/>
      </w:r>
    </w:p>
  </w:footnote>
  <w:footnote w:type="continuationSeparator" w:id="0">
    <w:p w:rsidR="00A85C8C" w:rsidRDefault="00A85C8C" w:rsidP="009A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8" w:rsidRDefault="009A2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3"/>
    <w:rsid w:val="001F48F6"/>
    <w:rsid w:val="00483C0F"/>
    <w:rsid w:val="004B4A9D"/>
    <w:rsid w:val="005A4D53"/>
    <w:rsid w:val="005D7598"/>
    <w:rsid w:val="006A18FA"/>
    <w:rsid w:val="0074033F"/>
    <w:rsid w:val="00770CE9"/>
    <w:rsid w:val="007D50D0"/>
    <w:rsid w:val="008018EA"/>
    <w:rsid w:val="009207B2"/>
    <w:rsid w:val="00925BB4"/>
    <w:rsid w:val="009A24D8"/>
    <w:rsid w:val="00A671CA"/>
    <w:rsid w:val="00A85C8C"/>
    <w:rsid w:val="00AB3B12"/>
    <w:rsid w:val="00DD3EBC"/>
    <w:rsid w:val="00EE38A5"/>
    <w:rsid w:val="00F23E06"/>
    <w:rsid w:val="00F462F2"/>
    <w:rsid w:val="00F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D8"/>
  </w:style>
  <w:style w:type="paragraph" w:styleId="Footer">
    <w:name w:val="footer"/>
    <w:basedOn w:val="Normal"/>
    <w:link w:val="FooterChar"/>
    <w:uiPriority w:val="99"/>
    <w:unhideWhenUsed/>
    <w:rsid w:val="009A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D8"/>
  </w:style>
  <w:style w:type="paragraph" w:styleId="BalloonText">
    <w:name w:val="Balloon Text"/>
    <w:basedOn w:val="Normal"/>
    <w:link w:val="BalloonTextChar"/>
    <w:uiPriority w:val="99"/>
    <w:semiHidden/>
    <w:unhideWhenUsed/>
    <w:rsid w:val="009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D8"/>
  </w:style>
  <w:style w:type="paragraph" w:styleId="Footer">
    <w:name w:val="footer"/>
    <w:basedOn w:val="Normal"/>
    <w:link w:val="FooterChar"/>
    <w:uiPriority w:val="99"/>
    <w:unhideWhenUsed/>
    <w:rsid w:val="009A2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D8"/>
  </w:style>
  <w:style w:type="paragraph" w:styleId="BalloonText">
    <w:name w:val="Balloon Text"/>
    <w:basedOn w:val="Normal"/>
    <w:link w:val="BalloonTextChar"/>
    <w:uiPriority w:val="99"/>
    <w:semiHidden/>
    <w:unhideWhenUsed/>
    <w:rsid w:val="0092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Fennell</dc:creator>
  <cp:lastModifiedBy>Imoe Papatsie</cp:lastModifiedBy>
  <cp:revision>2</cp:revision>
  <cp:lastPrinted>2014-02-20T03:45:00Z</cp:lastPrinted>
  <dcterms:created xsi:type="dcterms:W3CDTF">2014-02-20T04:14:00Z</dcterms:created>
  <dcterms:modified xsi:type="dcterms:W3CDTF">2014-02-20T04:14:00Z</dcterms:modified>
</cp:coreProperties>
</file>